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17" w:rsidRDefault="005D441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5D4417" w:rsidRDefault="00E16323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15875</wp:posOffset>
                </wp:positionV>
                <wp:extent cx="723900" cy="952500"/>
                <wp:effectExtent l="0" t="0" r="0" b="0"/>
                <wp:wrapSquare wrapText="bothSides"/>
                <wp:docPr id="1" name="Рисунок 2" descr="Герб ППО (вектор) черн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2" descr="Герб ППО (вектор) черная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723900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page;mso-position-horizontal:center;mso-position-vertical-relative:text;margin-top:1.3pt;mso-position-vertical:absolute;width:57.0pt;height:75.0pt;" stroked="false">
                <v:path textboxrect="0,0,0,0"/>
                <v:imagedata r:id="rId7" o:title=""/>
              </v:shape>
            </w:pict>
          </mc:Fallback>
        </mc:AlternateContent>
      </w:r>
      <w:r>
        <w:rPr>
          <w:rFonts w:ascii="Arial" w:eastAsia="Times New Roman" w:hAnsi="Arial" w:cs="Times New Roman"/>
          <w:b/>
          <w:sz w:val="28"/>
          <w:szCs w:val="20"/>
          <w:lang w:eastAsia="ru-RU"/>
        </w:rPr>
        <w:t xml:space="preserve">                                                    </w:t>
      </w:r>
    </w:p>
    <w:p w:rsidR="005D4417" w:rsidRDefault="005D4417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5D4417" w:rsidRDefault="005D4417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5D4417" w:rsidRDefault="005D4417">
      <w:pPr>
        <w:spacing w:after="0" w:line="240" w:lineRule="auto"/>
        <w:jc w:val="both"/>
        <w:rPr>
          <w:rFonts w:ascii="Arial" w:eastAsia="Times New Roman" w:hAnsi="Arial" w:cs="Times New Roman"/>
          <w:b/>
          <w:sz w:val="28"/>
          <w:szCs w:val="20"/>
          <w:lang w:eastAsia="ru-RU"/>
        </w:rPr>
      </w:pPr>
    </w:p>
    <w:p w:rsidR="005D4417" w:rsidRPr="00E16323" w:rsidRDefault="00E163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bookmarkStart w:id="0" w:name="_GoBack"/>
      <w:r w:rsidRPr="00E163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</w:p>
    <w:p w:rsidR="005D4417" w:rsidRPr="00E16323" w:rsidRDefault="00E163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163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</w:t>
      </w:r>
    </w:p>
    <w:p w:rsidR="005D4417" w:rsidRPr="00E16323" w:rsidRDefault="00E1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ЖИЛИЩНО-КОММУНАЛЬНОГО ХОЗЯЙСТВА </w:t>
      </w:r>
    </w:p>
    <w:p w:rsidR="005D4417" w:rsidRPr="00E16323" w:rsidRDefault="00E1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3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ГРАЖДАНСКОЙ ЗАЩИТЫ НАСЕЛЕНИЯ ПЕНЗЕНСКОЙ ОБЛАСТИ</w:t>
      </w:r>
    </w:p>
    <w:p w:rsidR="005D4417" w:rsidRPr="00E16323" w:rsidRDefault="00E1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3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(Министерство ЖКХ и ГЗН Пензенской области)</w:t>
      </w:r>
    </w:p>
    <w:p w:rsidR="005D4417" w:rsidRPr="00E16323" w:rsidRDefault="00E1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6323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39F7C25" wp14:editId="486A8BCE">
                <wp:simplePos x="0" y="0"/>
                <wp:positionH relativeFrom="column">
                  <wp:posOffset>-48895</wp:posOffset>
                </wp:positionH>
                <wp:positionV relativeFrom="paragraph">
                  <wp:posOffset>121920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-251660288;o:allowoverlap:true;o:allowincell:true;mso-position-horizontal-relative:text;margin-left:-3.8pt;mso-position-horizontal:absolute;mso-position-vertical-relative:text;margin-top:9.6pt;mso-position-vertical:absolute;width:495.0pt;height:0.0pt;" coordsize="100000,100000" path="" filled="f" strokecolor="#000000" strokeweight="2.50pt">
                <v:path textboxrect="0,0,0,0"/>
              </v:shape>
            </w:pict>
          </mc:Fallback>
        </mc:AlternateContent>
      </w:r>
    </w:p>
    <w:p w:rsidR="005D4417" w:rsidRPr="00E16323" w:rsidRDefault="00E1632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16323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Московская ул., 110, г. Пенза, 440000</w:t>
      </w:r>
    </w:p>
    <w:p w:rsidR="005D4417" w:rsidRPr="00E16323" w:rsidRDefault="00E1632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16323">
        <w:rPr>
          <w:rFonts w:ascii="Times New Roman" w:eastAsia="Times New Roman" w:hAnsi="Times New Roman" w:cs="Times New Roman"/>
          <w:lang w:eastAsia="ru-RU"/>
        </w:rPr>
        <w:t>тел.: (8412) 22-15-00  ОКПО 27751786, ИНН/КПП 5836675975/583401001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7"/>
        <w:gridCol w:w="3080"/>
        <w:gridCol w:w="2174"/>
        <w:gridCol w:w="1366"/>
      </w:tblGrid>
      <w:tr w:rsidR="00E16323" w:rsidRPr="00E16323">
        <w:trPr>
          <w:trHeight w:val="543"/>
        </w:trPr>
        <w:tc>
          <w:tcPr>
            <w:tcW w:w="3297" w:type="dxa"/>
          </w:tcPr>
          <w:p w:rsidR="005D4417" w:rsidRPr="00E16323" w:rsidRDefault="005D4417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080" w:type="dxa"/>
          </w:tcPr>
          <w:p w:rsidR="005D4417" w:rsidRPr="00E16323" w:rsidRDefault="00E16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1632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1632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1632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1632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hyperlink r:id="rId8" w:tooltip="mailto:ugkh.pnz@yandex.ru" w:history="1">
              <w:r w:rsidRPr="00E16323">
                <w:rPr>
                  <w:rStyle w:val="af1"/>
                  <w:rFonts w:ascii="Times New Roman" w:hAnsi="Times New Roman" w:cs="Times New Roman"/>
                  <w:color w:val="auto"/>
                  <w:lang w:val="en-US"/>
                </w:rPr>
                <w:t>mingkh</w:t>
              </w:r>
              <w:r w:rsidRPr="00E16323">
                <w:rPr>
                  <w:rStyle w:val="af1"/>
                  <w:rFonts w:ascii="Times New Roman" w:hAnsi="Times New Roman" w:cs="Times New Roman"/>
                  <w:color w:val="auto"/>
                </w:rPr>
                <w:t>.</w:t>
              </w:r>
              <w:r w:rsidRPr="00E16323">
                <w:rPr>
                  <w:rStyle w:val="af1"/>
                  <w:rFonts w:ascii="Times New Roman" w:hAnsi="Times New Roman" w:cs="Times New Roman"/>
                  <w:color w:val="auto"/>
                  <w:lang w:val="en-US"/>
                </w:rPr>
                <w:t>pnz</w:t>
              </w:r>
              <w:r w:rsidRPr="00E16323">
                <w:rPr>
                  <w:rStyle w:val="af1"/>
                  <w:rFonts w:ascii="Times New Roman" w:hAnsi="Times New Roman" w:cs="Times New Roman"/>
                  <w:color w:val="auto"/>
                </w:rPr>
                <w:t>@</w:t>
              </w:r>
              <w:r w:rsidRPr="00E16323">
                <w:rPr>
                  <w:rStyle w:val="af1"/>
                  <w:rFonts w:ascii="Times New Roman" w:hAnsi="Times New Roman" w:cs="Times New Roman"/>
                  <w:color w:val="auto"/>
                  <w:lang w:val="en-US"/>
                </w:rPr>
                <w:t>yandex</w:t>
              </w:r>
              <w:r w:rsidRPr="00E16323">
                <w:rPr>
                  <w:rStyle w:val="af1"/>
                  <w:rFonts w:ascii="Times New Roman" w:hAnsi="Times New Roman" w:cs="Times New Roman"/>
                  <w:color w:val="auto"/>
                </w:rPr>
                <w:t>.</w:t>
              </w:r>
              <w:r w:rsidRPr="00E16323">
                <w:rPr>
                  <w:rStyle w:val="af1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  <w:p w:rsidR="005D4417" w:rsidRPr="00E16323" w:rsidRDefault="005D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7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D4417" w:rsidRPr="00E16323" w:rsidRDefault="005D441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  <w:tc>
          <w:tcPr>
            <w:tcW w:w="1366" w:type="dxa"/>
          </w:tcPr>
          <w:p w:rsidR="005D4417" w:rsidRPr="00E16323" w:rsidRDefault="005D4417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bookmarkEnd w:id="0"/>
    <w:p w:rsidR="005D4417" w:rsidRDefault="00E16323">
      <w:pPr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ru-RU"/>
        </w:rPr>
        <w:t>Уведомление собственников</w:t>
      </w:r>
    </w:p>
    <w:p w:rsidR="005D4417" w:rsidRDefault="00E16323">
      <w:pPr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ru-RU"/>
        </w:rPr>
        <w:t>помещений многоквартирного дома № 99 по ул. Ключевая в г. Пензе о намерении Министерства жилищно-коммунального хозяйства и гражданской защиты населения Пензенской области обратиться в Ленинский районный суд г. Пензы с иском о признании недействительными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7"/>
          <w:szCs w:val="27"/>
          <w:lang w:eastAsia="ru-RU"/>
        </w:rPr>
        <w:t>шений общего собрания собственников помещений в многоквартирном доме по адресу: г. Пенза, ул. Ключевая, д. 99, оформленных протоколом общего собрания собственников помещений в многоквартирном доме № 5/2022 от 31.08.2022</w:t>
      </w:r>
    </w:p>
    <w:p w:rsidR="005D4417" w:rsidRDefault="005D4417">
      <w:pPr>
        <w:shd w:val="clear" w:color="auto" w:fill="FFFFFF"/>
        <w:spacing w:after="0" w:line="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lang w:eastAsia="ru-RU"/>
        </w:rPr>
      </w:pPr>
    </w:p>
    <w:p w:rsidR="005D4417" w:rsidRDefault="00E16323">
      <w:pPr>
        <w:shd w:val="clear" w:color="auto" w:fill="FFFFFF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Уважаемые собственники помещений!</w:t>
      </w:r>
    </w:p>
    <w:p w:rsidR="005D4417" w:rsidRDefault="005D4417">
      <w:pPr>
        <w:shd w:val="clear" w:color="auto" w:fill="FFFFFF"/>
        <w:spacing w:after="0" w:line="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Министерство жилищно-коммунального хозяйства и гражданской защиты населения Пензенской области (далее – Министерство) уведомляет Вас о намерении обжаловать вышеназванные решения общего собрания.</w:t>
      </w: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Вышеуказанным протоколом общего собрания собственников помещений в многоквартирном доме, оформлены решения, в том числе по вопросу отмены решений общего собрания собственников помещений в многоквартирном доме, проходившего в период с 04.07.2022 г. по 31.08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.2022 г., оформленного протоколом внеочередного общего собрания собственников помещений в многоквартирном доме, расположенном по адресу: г. Пенза, ул. Ключевая, д. 99, проводимого в форме очно-заочного голосования. </w:t>
      </w: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При оценке протокола общего собрания соб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ственников от 31.08.2022 №5/2022 Министерством установлено, что кворум для принятия решений на общем собрании отсутствовал. </w:t>
      </w: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Таким образом, указанные решения общего собрания собственников приняты в нарушение ч. 3 ст. 45 Жилищного кодекса Российский Федерац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ии, а именно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 голосов.</w:t>
      </w: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Кроме того, согласно вышеуказанному протоколу общего собрания собственников помещений в МКД собственники помещений в период с 05.08.2022 по 31.08.2022 голосуют за отмену решений, принятых в период с 04.07.2022 по 31.08.2022, т.е. собственники пом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ещений в МКД проголосовали за отмену фактически еще не принятых решений, оформленных протоколом от 31.08.2022 №4.</w:t>
      </w: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lastRenderedPageBreak/>
        <w:t>Настоящим уведомлением довожу до сведения, что согласно ч. 6 </w:t>
      </w:r>
      <w:hyperlink r:id="rId9" w:tooltip="https://logos-pravo.ru/statya-1814-gk-rf-osporimost-resheniya-sobraniya" w:history="1">
        <w:r>
          <w:rPr>
            <w:rFonts w:ascii="Times New Roman" w:eastAsia="Times New Roman" w:hAnsi="Times New Roman" w:cs="Times New Roman"/>
            <w:spacing w:val="3"/>
            <w:sz w:val="27"/>
            <w:szCs w:val="27"/>
            <w:lang w:eastAsia="ru-RU"/>
          </w:rPr>
          <w:t>ст. 181.4 Гражданского кодекса РФ</w:t>
        </w:r>
      </w:hyperlink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 лицо, оспаривающее решение собрания, должно уведомить в письменной форме заблаговременно участников соответствующего гражданско-правового 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 xml:space="preserve">сообщества о намерении обратиться с таким иском в суд и предоставить им иную информацию, имеющую отношение к делу. </w:t>
      </w: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 xml:space="preserve">Участники соответствующего гражданско-правового сообщества, не присоединившиеся в порядке, установленном процессуальным законодательством, к </w:t>
      </w:r>
      <w:r>
        <w:rPr>
          <w:rFonts w:ascii="Times New Roman" w:eastAsia="Times New Roman" w:hAnsi="Times New Roman" w:cs="Times New Roman"/>
          <w:b/>
          <w:bCs/>
          <w:spacing w:val="3"/>
          <w:sz w:val="27"/>
          <w:szCs w:val="27"/>
          <w:lang w:eastAsia="ru-RU"/>
        </w:rPr>
        <w:t>такому иску, в том числе имеющие иные основания для оспаривания данного решения, в последующем не вправе обращаться в суд с требованиями об оспаривании данного решения, если только суд не признает причины этого обращения уважительными.</w:t>
      </w:r>
    </w:p>
    <w:p w:rsidR="005D4417" w:rsidRDefault="00E16323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В случае возникновен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ия вопросов по сути настоящего уведомления Вы вправе обратиться в Министерство лично по адресу: г. Пенза, ул. Московская, д. 110, 5 этаж, кабинет 505, режим работы: понедельник – пятница, с 9.00 до 18.00, перерыв на обед с 13.00 до 14.00, а также по телефо</w:t>
      </w: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ну: 222-340 (доб. 344).</w:t>
      </w:r>
    </w:p>
    <w:p w:rsidR="005D4417" w:rsidRDefault="005D4417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5D4417" w:rsidRDefault="005D4417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5D4417" w:rsidRDefault="005D4417">
      <w:pPr>
        <w:spacing w:after="0" w:line="0" w:lineRule="atLeast"/>
        <w:jc w:val="both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</w:p>
    <w:p w:rsidR="005D4417" w:rsidRDefault="00E16323">
      <w:pPr>
        <w:spacing w:after="0" w:line="0" w:lineRule="atLeast"/>
        <w:jc w:val="right"/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7"/>
          <w:szCs w:val="27"/>
          <w:lang w:eastAsia="ru-RU"/>
        </w:rPr>
        <w:t>Министерство ЖКХ и ГЗН Пензенской области</w:t>
      </w:r>
    </w:p>
    <w:p w:rsidR="005D4417" w:rsidRDefault="005D4417">
      <w:pPr>
        <w:spacing w:after="0" w:line="0" w:lineRule="atLeast"/>
        <w:jc w:val="both"/>
        <w:rPr>
          <w:sz w:val="27"/>
          <w:szCs w:val="27"/>
        </w:rPr>
      </w:pPr>
    </w:p>
    <w:sectPr w:rsidR="005D441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6323">
      <w:pPr>
        <w:spacing w:after="0" w:line="240" w:lineRule="auto"/>
      </w:pPr>
      <w:r>
        <w:separator/>
      </w:r>
    </w:p>
  </w:endnote>
  <w:endnote w:type="continuationSeparator" w:id="0">
    <w:p w:rsidR="00000000" w:rsidRDefault="00E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417" w:rsidRDefault="00E16323">
      <w:pPr>
        <w:spacing w:after="0" w:line="240" w:lineRule="auto"/>
      </w:pPr>
      <w:r>
        <w:separator/>
      </w:r>
    </w:p>
  </w:footnote>
  <w:footnote w:type="continuationSeparator" w:id="0">
    <w:p w:rsidR="005D4417" w:rsidRDefault="00E16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17"/>
    <w:rsid w:val="005D4417"/>
    <w:rsid w:val="00E1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10ACF-F350-4F47-900D-CFEC7185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kh.pnz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os-pravo.ru/statya-1814-gk-rf-osporimost-resheniya-sobr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2022-11-03T11:43:00Z</dcterms:created>
  <dcterms:modified xsi:type="dcterms:W3CDTF">2022-11-17T14:15:00Z</dcterms:modified>
</cp:coreProperties>
</file>